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0"/>
        <w:gridCol w:w="519"/>
        <w:gridCol w:w="332"/>
        <w:gridCol w:w="992"/>
        <w:gridCol w:w="1417"/>
        <w:gridCol w:w="756"/>
        <w:gridCol w:w="522"/>
        <w:gridCol w:w="423"/>
        <w:gridCol w:w="47"/>
        <w:gridCol w:w="1181"/>
        <w:gridCol w:w="192"/>
        <w:gridCol w:w="1985"/>
      </w:tblGrid>
      <w:tr w:rsidR="00147B7C" w:rsidRPr="002D3E9C" w14:paraId="3C2220BE" w14:textId="263F54A2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F39EC12" w14:textId="7021CD9C" w:rsidR="00147B7C" w:rsidRPr="0027340B" w:rsidRDefault="00147B7C" w:rsidP="00F42814">
            <w:pPr>
              <w:tabs>
                <w:tab w:val="left" w:pos="0"/>
              </w:tabs>
              <w:spacing w:before="80" w:after="80"/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69E83DF" w14:textId="014886EC" w:rsidR="00147B7C" w:rsidRPr="0027340B" w:rsidRDefault="00147B7C" w:rsidP="00F42814">
            <w:pPr>
              <w:tabs>
                <w:tab w:val="left" w:pos="178"/>
              </w:tabs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 w:rsidR="00557F0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4A3306" w:rsidRPr="002D3E9C" w14:paraId="72F9323F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603BD8CE" w14:textId="0BC9087D" w:rsidR="004A3306" w:rsidRPr="0027340B" w:rsidRDefault="00482867" w:rsidP="00F42814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4A33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D3E9C" w:rsidRPr="002D3E9C" w14:paraId="25B362B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44EE754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620D2DDF" w14:textId="77777777" w:rsidR="002D3E9C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523" w:type="dxa"/>
            <w:gridSpan w:val="8"/>
            <w:vAlign w:val="center"/>
          </w:tcPr>
          <w:p w14:paraId="2EA5B23C" w14:textId="327EA948" w:rsidR="002D3E9C" w:rsidRPr="0027340B" w:rsidRDefault="007F6034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Matematyki i Nauk Informacyjnych PW</w:t>
            </w:r>
          </w:p>
        </w:tc>
      </w:tr>
      <w:tr w:rsidR="002D3E9C" w:rsidRPr="002D3E9C" w14:paraId="4A919C7E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6DDDF14C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94268920"/>
          </w:p>
        </w:tc>
        <w:bookmarkEnd w:id="0"/>
        <w:tc>
          <w:tcPr>
            <w:tcW w:w="3543" w:type="dxa"/>
            <w:gridSpan w:val="5"/>
            <w:shd w:val="clear" w:color="auto" w:fill="FFFFC3"/>
            <w:vAlign w:val="center"/>
          </w:tcPr>
          <w:p w14:paraId="7B31B80A" w14:textId="126E8573" w:rsidR="002D3E9C" w:rsidRPr="0027340B" w:rsidRDefault="002C1FD7" w:rsidP="0032730A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publicznego (przedmiotu </w:t>
            </w:r>
            <w:r w:rsidR="00297114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3" w:type="dxa"/>
            <w:gridSpan w:val="8"/>
            <w:vAlign w:val="center"/>
          </w:tcPr>
          <w:p w14:paraId="30344953" w14:textId="77777777" w:rsidR="002D3E9C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809BD" w14:textId="77777777" w:rsidR="00E11836" w:rsidRDefault="00E1183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E1880" w14:textId="77777777" w:rsidR="00E11836" w:rsidRDefault="00E1183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E4674" w14:textId="0FFA5867" w:rsidR="00E11836" w:rsidRPr="0027340B" w:rsidRDefault="00E1183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16F875F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4F2D6B22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1C73DDA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173" w:type="dxa"/>
            <w:gridSpan w:val="2"/>
            <w:vAlign w:val="center"/>
          </w:tcPr>
          <w:p w14:paraId="240A410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173" w:type="dxa"/>
            <w:gridSpan w:val="4"/>
            <w:vAlign w:val="center"/>
          </w:tcPr>
          <w:p w14:paraId="386CA333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177" w:type="dxa"/>
            <w:gridSpan w:val="2"/>
            <w:vAlign w:val="center"/>
          </w:tcPr>
          <w:p w14:paraId="3ABD9B38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F526F5" w:rsidRPr="002D3E9C" w14:paraId="41D64729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3AFCADF" w14:textId="77777777" w:rsidR="00F526F5" w:rsidRPr="002C1FD7" w:rsidRDefault="00F526F5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DAA85A7" w14:textId="1CFE75E7" w:rsidR="00F526F5" w:rsidRPr="00F526F5" w:rsidRDefault="00F526F5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526F5">
              <w:rPr>
                <w:rFonts w:ascii="Times New Roman" w:hAnsi="Times New Roman" w:cs="Times New Roman"/>
                <w:sz w:val="20"/>
                <w:szCs w:val="20"/>
              </w:rPr>
              <w:t xml:space="preserve">Wspólny Słownik Zamówień </w:t>
            </w:r>
          </w:p>
        </w:tc>
      </w:tr>
      <w:tr w:rsidR="00390CBC" w:rsidRPr="002D3E9C" w14:paraId="6242288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4D1FDD6" w14:textId="3FD956F1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00A8AEAF" w14:textId="09224B35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kod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90CBC" w:rsidRPr="002D3E9C" w14:paraId="23EEF73C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F1951F5" w14:textId="77777777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607FDA85" w14:textId="03ABD4BF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kody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C1FD7" w:rsidRPr="002D3E9C" w14:paraId="48EABAAF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A445C8C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4B9F2679" w14:textId="77777777" w:rsidR="002C1FD7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523" w:type="dxa"/>
            <w:gridSpan w:val="8"/>
            <w:vAlign w:val="center"/>
          </w:tcPr>
          <w:p w14:paraId="3393D1F7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8F" w:rsidRPr="002D3E9C" w14:paraId="172D09DD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3D19C13" w14:textId="77777777" w:rsidR="00D40F8F" w:rsidRPr="002C1FD7" w:rsidRDefault="00D40F8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1A4654B9" w14:textId="4D0C7753" w:rsidR="00D40F8F" w:rsidRPr="0027340B" w:rsidRDefault="00D40F8F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</w:tr>
      <w:tr w:rsidR="00922E41" w:rsidRPr="002D3E9C" w14:paraId="091FB9E8" w14:textId="7852363D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64FB7E6" w14:textId="5D520C95" w:rsidR="00922E41" w:rsidRPr="0093632B" w:rsidRDefault="00922E41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CAC2" w14:textId="39859170" w:rsidR="00922E41" w:rsidRPr="0027340B" w:rsidRDefault="00922E41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B865D2" w:rsidRPr="002D3E9C" w14:paraId="0913B2AD" w14:textId="24496CC9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12BA98A" w14:textId="41C12711" w:rsidR="00B865D2" w:rsidRPr="002C1FD7" w:rsidRDefault="00B865D2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4A1E5" w14:textId="69E76386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FFFC1"/>
            <w:vAlign w:val="center"/>
          </w:tcPr>
          <w:p w14:paraId="45405899" w14:textId="37FAE55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34B73">
              <w:rPr>
                <w:rFonts w:ascii="Times New Roman" w:hAnsi="Times New Roman" w:cs="Times New Roman"/>
                <w:sz w:val="20"/>
                <w:szCs w:val="20"/>
                <w:shd w:val="clear" w:color="auto" w:fill="FFFFC3"/>
              </w:rPr>
              <w:t>ok</w:t>
            </w:r>
          </w:p>
        </w:tc>
        <w:tc>
          <w:tcPr>
            <w:tcW w:w="851" w:type="dxa"/>
            <w:gridSpan w:val="2"/>
            <w:vAlign w:val="center"/>
          </w:tcPr>
          <w:p w14:paraId="2DBBE79C" w14:textId="7777777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C3"/>
            <w:vAlign w:val="center"/>
          </w:tcPr>
          <w:p w14:paraId="383561F7" w14:textId="7D34535C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planu, </w:t>
            </w: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278" w:type="dxa"/>
            <w:gridSpan w:val="2"/>
            <w:vAlign w:val="center"/>
          </w:tcPr>
          <w:p w14:paraId="3CF8619C" w14:textId="7777777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C3"/>
            <w:vAlign w:val="center"/>
          </w:tcPr>
          <w:p w14:paraId="691E09C0" w14:textId="70CAB50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planie</w:t>
            </w:r>
          </w:p>
        </w:tc>
        <w:tc>
          <w:tcPr>
            <w:tcW w:w="1985" w:type="dxa"/>
            <w:vAlign w:val="center"/>
          </w:tcPr>
          <w:p w14:paraId="2FDF23DA" w14:textId="045B35B9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11836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4A3306" w:rsidRPr="002D3E9C" w14:paraId="4B7F682D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7F8CD4F" w14:textId="77777777" w:rsidR="004A3306" w:rsidRPr="002C1FD7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40E5D093" w14:textId="7FDFC294" w:rsidR="004A3306" w:rsidRPr="00D02D8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A3306" w:rsidRPr="002D3E9C" w14:paraId="20EB1183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DD78DD" w14:textId="34FDD542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27B24" w14:textId="2239A90D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11836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11836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A3306" w:rsidRPr="002D3E9C" w14:paraId="28A1FE0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321F6E2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FFFFC3"/>
            <w:vAlign w:val="center"/>
          </w:tcPr>
          <w:p w14:paraId="3908FB6B" w14:textId="013751CC" w:rsidR="004A3306" w:rsidRPr="00774FF8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Zamówienie udzielane w zastosowaniem przepisu art. 30 ust. 4 ustawy Prawo zamówień publicznych:</w:t>
            </w:r>
          </w:p>
        </w:tc>
      </w:tr>
      <w:tr w:rsidR="004A3306" w:rsidRPr="002D3E9C" w14:paraId="2BF8240C" w14:textId="77777777" w:rsidTr="00F42814">
        <w:trPr>
          <w:trHeight w:val="1191"/>
        </w:trPr>
        <w:tc>
          <w:tcPr>
            <w:tcW w:w="707" w:type="dxa"/>
            <w:vMerge/>
            <w:shd w:val="clear" w:color="auto" w:fill="FFFFC3"/>
            <w:vAlign w:val="center"/>
          </w:tcPr>
          <w:p w14:paraId="38FC6FF1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583A37F" w14:textId="77777777" w:rsidR="004A3306" w:rsidRPr="002F45AE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6242A82" w14:textId="77777777" w:rsidR="004A3306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75F3EC7" w14:textId="147FADB2" w:rsidR="004A3306" w:rsidRPr="00AA7FCA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łączna części zamówienia dotychczas udzielonych z zastosowaniem przepisu art. 30 ust.4 ustawy Prawo zamówień publicznych … zł</w:t>
            </w:r>
          </w:p>
        </w:tc>
      </w:tr>
      <w:tr w:rsidR="00751DF6" w:rsidRPr="002D3E9C" w14:paraId="038D00C7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B1B5BD3" w14:textId="66156562" w:rsidR="00751DF6" w:rsidRDefault="008C2B1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539E8624" w14:textId="1917129E" w:rsidR="00751DF6" w:rsidRPr="007C52CE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>zień ustalenia wartości zamówienia:</w:t>
            </w:r>
            <w:r w:rsidR="00E11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1DF6" w:rsidRPr="002D3E9C" w14:paraId="496520C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34B579ED" w14:textId="7B912626" w:rsidR="00751DF6" w:rsidRDefault="00CF17C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31133857" w14:textId="1F3F368C" w:rsidR="00751DF6" w:rsidRPr="002B7798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1DF6"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="00751DF6"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  <w:r w:rsidR="00F577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B7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3306" w:rsidRPr="002D3E9C" w14:paraId="10F86F4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604DFEDF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1"/>
            <w:vAlign w:val="center"/>
          </w:tcPr>
          <w:p w14:paraId="2B37A66D" w14:textId="1940A4AA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(wartość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łącznie z  należnymi opłatami, w tym VAT)</w:t>
            </w:r>
          </w:p>
        </w:tc>
      </w:tr>
      <w:tr w:rsidR="004A3306" w:rsidRPr="002D3E9C" w14:paraId="72D886ED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52A854" w14:textId="6EBDD96C" w:rsidR="004A3306" w:rsidRPr="00941C4B" w:rsidRDefault="004A3306" w:rsidP="00F42814">
            <w:pPr>
              <w:pStyle w:val="Akapitzlist"/>
              <w:numPr>
                <w:ilvl w:val="0"/>
                <w:numId w:val="37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291056A3" w14:textId="7DBD2F2A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11836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4A3306" w:rsidRPr="002D3E9C" w14:paraId="725CEBA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15FA3FB7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3C6B104B" w14:textId="6FED0C66" w:rsidR="004A3306" w:rsidRPr="0039096A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 zamówienia</w:t>
            </w:r>
          </w:p>
        </w:tc>
      </w:tr>
      <w:tr w:rsidR="004A3306" w:rsidRPr="002D3E9C" w14:paraId="4D6AAD2E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1E3210A" w14:textId="77777777" w:rsidR="004A3306" w:rsidRDefault="004A3306" w:rsidP="00F42814">
            <w:pPr>
              <w:pStyle w:val="Akapitzlist"/>
              <w:numPr>
                <w:ilvl w:val="0"/>
                <w:numId w:val="39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5C1A827D" w14:textId="7A5C7A44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11836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3"/>
            <w:vAlign w:val="center"/>
          </w:tcPr>
          <w:p w14:paraId="00B8902D" w14:textId="7A1466E2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DF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C3"/>
            <w:vAlign w:val="center"/>
          </w:tcPr>
          <w:p w14:paraId="31776BAE" w14:textId="0305F0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4A3306" w:rsidRPr="002D3E9C" w14:paraId="3CBDC94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1A57073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32CDB0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DF0F9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2F7" w14:textId="174B885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1183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9F5F96" w:rsidRPr="002D3E9C" w14:paraId="445E7A60" w14:textId="6BB441AF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55333405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D48C0F8" w14:textId="108CEF83" w:rsidR="009F5F96" w:rsidRPr="00774FF8" w:rsidRDefault="009F5F9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 xml:space="preserve">oraz niezgłoszenie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zastrzeżeń</w:t>
            </w:r>
          </w:p>
        </w:tc>
      </w:tr>
      <w:tr w:rsidR="009F5F96" w:rsidRPr="002D3E9C" w14:paraId="15CEE90D" w14:textId="7F1B9B8D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0CC48634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D3BE0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B6C4E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F96" w:rsidRPr="002D3E9C" w14:paraId="2A4CAFBD" w14:textId="3F0244E3" w:rsidTr="00C34B73">
        <w:trPr>
          <w:trHeight w:val="375"/>
        </w:trPr>
        <w:tc>
          <w:tcPr>
            <w:tcW w:w="707" w:type="dxa"/>
            <w:vMerge/>
            <w:shd w:val="clear" w:color="auto" w:fill="FFFFC3"/>
            <w:vAlign w:val="center"/>
          </w:tcPr>
          <w:p w14:paraId="71DECBB0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3"/>
            <w:vAlign w:val="center"/>
          </w:tcPr>
          <w:p w14:paraId="0B3924FD" w14:textId="422B2C99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3"/>
            <w:vAlign w:val="center"/>
          </w:tcPr>
          <w:p w14:paraId="55198A10" w14:textId="3E05EE68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7C7D" w:rsidRPr="002D3E9C" w14:paraId="463988D5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50760E9B" w14:textId="77777777" w:rsidR="00D17C7D" w:rsidRPr="002C1FD7" w:rsidRDefault="00D17C7D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188BCCB9" w14:textId="46F1FF43" w:rsidR="00B263F8" w:rsidRPr="00B263F8" w:rsidRDefault="00D17C7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</w:pPr>
            <w:r w:rsidRPr="00D17C7D">
              <w:rPr>
                <w:rFonts w:ascii="Times New Roman" w:hAnsi="Times New Roman" w:cs="Times New Roman"/>
                <w:b w:val="0"/>
                <w:bCs/>
              </w:rPr>
              <w:t xml:space="preserve">Termin wykonania zamówienia </w:t>
            </w:r>
            <w:r w:rsidRPr="00D17C7D">
              <w:rPr>
                <w:rFonts w:ascii="Times New Roman" w:hAnsi="Times New Roman" w:cs="Times New Roman"/>
                <w:b w:val="0"/>
                <w:sz w:val="16"/>
                <w:szCs w:val="16"/>
              </w:rPr>
              <w:t>(określony w dniach, tygodniach, miesiącach, latach wraz z podaniem terminu początkowego; data wyłączenie gdy jest to uzasadnione obiektywną przyczyną)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</w:p>
        </w:tc>
      </w:tr>
      <w:tr w:rsidR="004C1F82" w:rsidRPr="002D3E9C" w14:paraId="7778FAF6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3FCF31CC" w14:textId="77777777" w:rsidR="004C1F82" w:rsidRPr="002C1FD7" w:rsidRDefault="004C1F8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0B7736AB" w14:textId="7C28DEA3" w:rsidR="004C1F82" w:rsidRPr="001E3EF7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3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2FD6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dotyczy, np. nazwy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potencjalnych wykonawców, itd.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482867" w:rsidRPr="002D3E9C" w14:paraId="79380A37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226E9451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3D5ECF00" w14:textId="54EBFBD4" w:rsidR="00482867" w:rsidRPr="001E3EF7" w:rsidRDefault="0048286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 przedmiotu zamówienia,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82867" w:rsidRPr="002D3E9C" w14:paraId="5246E66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944C3D7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</w:tcPr>
          <w:p w14:paraId="4E19E3D9" w14:textId="0D01E8BA" w:rsidR="00482867" w:rsidRPr="001860D8" w:rsidRDefault="00E02612" w:rsidP="00F42814">
            <w:pPr>
              <w:spacing w:before="80"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Procedura/tryb (zaznaczyć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pole wyboru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lub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w tym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przypadku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bligatoryjnie uzupełnić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część B)</w:t>
            </w:r>
          </w:p>
        </w:tc>
      </w:tr>
      <w:tr w:rsidR="00F439BD" w:rsidRPr="009647E1" w14:paraId="55C0E5A7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35ECBC48" w14:textId="3E77B01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80CF6CD" w14:textId="35BC6849" w:rsidR="00F439BD" w:rsidRPr="001520D6" w:rsidRDefault="00F439B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</w:t>
            </w:r>
            <w:r w:rsidR="00F76D1E">
              <w:rPr>
                <w:rFonts w:ascii="Times New Roman" w:hAnsi="Times New Roman" w:cs="Times New Roman"/>
                <w:bCs/>
                <w:sz w:val="20"/>
                <w:szCs w:val="20"/>
              </w:rPr>
              <w:t>ówienie udzielane z wyłączeniem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/stosowaniem przepisów ustawy Prawo zamówień publicznych</w:t>
            </w:r>
          </w:p>
          <w:p w14:paraId="5465037E" w14:textId="77777777" w:rsidR="00F439BD" w:rsidRPr="00F439BD" w:rsidRDefault="00F439B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publicznych):</w:t>
            </w:r>
          </w:p>
          <w:p w14:paraId="2AC59D89" w14:textId="77777777" w:rsidR="00F439BD" w:rsidRDefault="00F439BD" w:rsidP="00F42814">
            <w:pPr>
              <w:pStyle w:val="Nagwek1"/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faktyczne zastosowania ww. podstawy prawnej:</w:t>
            </w:r>
          </w:p>
          <w:p w14:paraId="6907F1D8" w14:textId="77777777" w:rsidR="00E11836" w:rsidRDefault="00E11836" w:rsidP="00E11836">
            <w:pPr>
              <w:rPr>
                <w:lang w:eastAsia="zh-CN"/>
              </w:rPr>
            </w:pPr>
          </w:p>
          <w:p w14:paraId="55FFEA00" w14:textId="3BA94D51" w:rsidR="00E11836" w:rsidRPr="00E11836" w:rsidRDefault="00E11836" w:rsidP="00E11836">
            <w:pPr>
              <w:rPr>
                <w:lang w:eastAsia="zh-CN"/>
              </w:rPr>
            </w:pPr>
          </w:p>
        </w:tc>
      </w:tr>
      <w:tr w:rsidR="00F439BD" w:rsidRPr="009647E1" w14:paraId="73115A2F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45A2642A" w14:textId="7777777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373CFAC9" w14:textId="77777777" w:rsidR="00F439BD" w:rsidRDefault="009E4FA7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E4FA7">
              <w:rPr>
                <w:rFonts w:ascii="Times New Roman" w:hAnsi="Times New Roman" w:cs="Times New Roman"/>
                <w:bCs/>
                <w:sz w:val="20"/>
                <w:szCs w:val="20"/>
              </w:rPr>
              <w:t>Tryb udzielenia zamówienia</w:t>
            </w:r>
            <w:r w:rsid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  <w:p w14:paraId="402DA799" w14:textId="41C6FDB3" w:rsidR="002310AD" w:rsidRPr="002310AD" w:rsidRDefault="002310A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2310A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</w:t>
            </w:r>
            <w:r w:rsidR="009F5F9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>wyboru trybu</w:t>
            </w:r>
            <w:r w:rsidRPr="002310AD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14:paraId="07C733D5" w14:textId="77777777" w:rsidR="002310AD" w:rsidRDefault="002310A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Uzasadnienie faktyczne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(powody) 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trybu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1E96D43" w14:textId="001C1513" w:rsidR="00E11836" w:rsidRPr="00E02612" w:rsidRDefault="00E11836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612" w:rsidRPr="002D3E9C" w14:paraId="4E81FBC8" w14:textId="605950EA" w:rsidTr="00C34B73">
        <w:trPr>
          <w:trHeight w:val="340"/>
        </w:trPr>
        <w:tc>
          <w:tcPr>
            <w:tcW w:w="707" w:type="dxa"/>
            <w:vMerge w:val="restart"/>
            <w:tcBorders>
              <w:top w:val="nil"/>
            </w:tcBorders>
            <w:shd w:val="clear" w:color="auto" w:fill="FFFFC3"/>
            <w:vAlign w:val="center"/>
          </w:tcPr>
          <w:p w14:paraId="7E1BEDD0" w14:textId="77777777" w:rsidR="00E02612" w:rsidRPr="002C1FD7" w:rsidRDefault="00E0261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5D820D21" w14:textId="28289757" w:rsidR="00E02612" w:rsidRPr="009E4FA7" w:rsidRDefault="009E4FA7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9E4FA7">
              <w:rPr>
                <w:rFonts w:ascii="Times New Roman" w:hAnsi="Times New Roman" w:cs="Times New Roman"/>
                <w:b w:val="0"/>
              </w:rPr>
              <w:t>Osoba sporządzająca wniosek</w:t>
            </w:r>
          </w:p>
        </w:tc>
      </w:tr>
      <w:tr w:rsidR="00764EC3" w:rsidRPr="002D3E9C" w14:paraId="6E68A392" w14:textId="76AB9E45" w:rsidTr="00C34B73">
        <w:trPr>
          <w:trHeight w:val="1134"/>
        </w:trPr>
        <w:tc>
          <w:tcPr>
            <w:tcW w:w="707" w:type="dxa"/>
            <w:vMerge/>
            <w:tcBorders>
              <w:top w:val="nil"/>
            </w:tcBorders>
            <w:shd w:val="clear" w:color="auto" w:fill="FFFFC3"/>
            <w:vAlign w:val="center"/>
          </w:tcPr>
          <w:p w14:paraId="458C03F0" w14:textId="77777777" w:rsidR="00764EC3" w:rsidRPr="002C1FD7" w:rsidRDefault="00764EC3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FD705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3B82D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8C20BD7" w14:textId="7CDE5111" w:rsidTr="00E11836">
        <w:trPr>
          <w:trHeight w:val="136"/>
        </w:trPr>
        <w:tc>
          <w:tcPr>
            <w:tcW w:w="707" w:type="dxa"/>
            <w:vMerge/>
            <w:shd w:val="clear" w:color="auto" w:fill="FFFFC3"/>
            <w:vAlign w:val="center"/>
          </w:tcPr>
          <w:p w14:paraId="12D3CEF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62B805C4" w14:textId="49C4367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77D8FD1F" w14:textId="068F7E9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EA3599" w:rsidRPr="002D3E9C" w14:paraId="25940839" w14:textId="5538B276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5B46CE0" w14:textId="77777777" w:rsidR="00EA3599" w:rsidRPr="002C1FD7" w:rsidRDefault="00EA3599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B233AF2" w14:textId="3E25925B" w:rsidR="00EA3599" w:rsidRPr="001E3EF7" w:rsidRDefault="00EA3599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4C1F82" w:rsidRPr="002D3E9C" w14:paraId="2F6D1CF8" w14:textId="773248B2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6F0262C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BE165E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BD4DD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7CBA6C6" w14:textId="6DF7E5E5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333055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076138C6" w14:textId="076B0F4A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5A3B74D5" w14:textId="31362E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4C1F82" w:rsidRPr="002D3E9C" w14:paraId="47592160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785A9D80" w14:textId="7821AF2C" w:rsidR="004C1F82" w:rsidRPr="0000473A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 xml:space="preserve">Opinia </w:t>
            </w:r>
            <w:r w:rsidRPr="0015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osoby wskazanej w decyzji przedstawiciela zamawiającego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pełnomocnika ds. zamówień publicznych/kierownika (zastępcy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kierownika) Działu Zamówień Publicznych</w:t>
            </w:r>
          </w:p>
        </w:tc>
      </w:tr>
      <w:tr w:rsidR="004C1F82" w:rsidRPr="002D3E9C" w14:paraId="0DE9C473" w14:textId="4263C39A" w:rsidTr="00FD0FF5">
        <w:trPr>
          <w:trHeight w:val="569"/>
        </w:trPr>
        <w:tc>
          <w:tcPr>
            <w:tcW w:w="10773" w:type="dxa"/>
            <w:gridSpan w:val="14"/>
            <w:shd w:val="clear" w:color="auto" w:fill="auto"/>
          </w:tcPr>
          <w:p w14:paraId="03D58E85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7571DD71" w:rsidR="004C1F82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…………… </w:t>
            </w:r>
          </w:p>
          <w:p w14:paraId="76B0FBD1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78B00707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0853BBCC" w14:textId="4CB27EA2" w:rsidR="004C1F82" w:rsidRPr="00FD16EF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4C1F82" w:rsidRPr="002D3E9C" w14:paraId="2CC65D94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442A7B3B" w14:textId="2635F8B8" w:rsidR="004C1F82" w:rsidRPr="001E3EF7" w:rsidRDefault="00380B2A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4C1F82">
              <w:br w:type="page"/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Decyzja w sprawie wszczęcia procedury</w:t>
            </w:r>
            <w:r w:rsidR="00950A4F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/postępowania</w:t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 xml:space="preserve"> o udzielenie</w:t>
            </w:r>
            <w:r w:rsidR="004C1F82" w:rsidRPr="009147ED">
              <w:rPr>
                <w:rFonts w:ascii="Times New Roman" w:hAnsi="Times New Roman" w:cs="Times New Roman"/>
                <w:sz w:val="20"/>
                <w:szCs w:val="20"/>
                <w:shd w:val="clear" w:color="auto" w:fill="FFFFC1"/>
              </w:rPr>
              <w:t xml:space="preserve"> zamówienia publicznego</w:t>
            </w:r>
          </w:p>
        </w:tc>
      </w:tr>
      <w:tr w:rsidR="004C1F82" w:rsidRPr="002D3E9C" w14:paraId="36BE25BE" w14:textId="77777777" w:rsidTr="00B865D2">
        <w:trPr>
          <w:trHeight w:val="340"/>
        </w:trPr>
        <w:tc>
          <w:tcPr>
            <w:tcW w:w="1077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D4E0FB9" w14:textId="6BE97AF1" w:rsidR="004C1F82" w:rsidRPr="001E3EF7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wyrażam zgody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950A4F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</w:p>
        </w:tc>
      </w:tr>
      <w:tr w:rsidR="004C1F82" w:rsidRPr="002D3E9C" w14:paraId="780E7232" w14:textId="77777777" w:rsidTr="00050943">
        <w:trPr>
          <w:trHeight w:val="340"/>
        </w:trPr>
        <w:tc>
          <w:tcPr>
            <w:tcW w:w="1077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81C9C" w14:textId="27069A41" w:rsidR="004C1F82" w:rsidRPr="001520D6" w:rsidRDefault="004C1F82" w:rsidP="00F42814">
            <w:pPr>
              <w:spacing w:before="80" w:after="8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, ustalam </w:t>
            </w:r>
            <w:r w:rsidR="00380B2A">
              <w:rPr>
                <w:rFonts w:ascii="Times New Roman" w:hAnsi="Times New Roman" w:cs="Times New Roman"/>
                <w:sz w:val="20"/>
                <w:szCs w:val="20"/>
              </w:rPr>
              <w:t>tryb udzielenia zamówienia: …………………………………………………………………………………………………………………</w:t>
            </w:r>
          </w:p>
        </w:tc>
      </w:tr>
      <w:tr w:rsidR="004C1F82" w:rsidRPr="002D3E9C" w14:paraId="02FDD239" w14:textId="480209B0" w:rsidTr="0032730A">
        <w:trPr>
          <w:trHeight w:val="1134"/>
        </w:trPr>
        <w:tc>
          <w:tcPr>
            <w:tcW w:w="736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2D978" w14:textId="55802309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3A8560" w14:textId="77777777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68353B3" w14:textId="5B067700" w:rsidTr="0032730A">
        <w:trPr>
          <w:trHeight w:val="340"/>
        </w:trPr>
        <w:tc>
          <w:tcPr>
            <w:tcW w:w="7368" w:type="dxa"/>
            <w:gridSpan w:val="10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142E125E" w14:textId="0E53D4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przedstawiciela zamawiającego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22102746" w14:textId="40F8CE2E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2BFA55C1" w14:textId="77777777" w:rsidR="0032730A" w:rsidRDefault="0032730A">
      <w:r>
        <w:br w:type="page"/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1369"/>
        <w:gridCol w:w="166"/>
        <w:gridCol w:w="24"/>
        <w:gridCol w:w="1512"/>
        <w:gridCol w:w="1535"/>
        <w:gridCol w:w="1205"/>
        <w:gridCol w:w="47"/>
        <w:gridCol w:w="284"/>
        <w:gridCol w:w="1535"/>
        <w:gridCol w:w="1539"/>
      </w:tblGrid>
      <w:tr w:rsidR="00050943" w:rsidRPr="002D3E9C" w14:paraId="1A2168D3" w14:textId="77777777" w:rsidTr="00FF693B">
        <w:trPr>
          <w:trHeight w:val="340"/>
        </w:trPr>
        <w:tc>
          <w:tcPr>
            <w:tcW w:w="10773" w:type="dxa"/>
            <w:gridSpan w:val="12"/>
            <w:shd w:val="clear" w:color="auto" w:fill="D6E3BC" w:themeFill="accent3" w:themeFillTint="66"/>
            <w:vAlign w:val="center"/>
          </w:tcPr>
          <w:p w14:paraId="7744814D" w14:textId="59B76131" w:rsidR="00050943" w:rsidRPr="0027340B" w:rsidRDefault="00050943" w:rsidP="0005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B</w:t>
            </w:r>
            <w:r w:rsidR="0032730A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50943" w:rsidRPr="002D3E9C" w14:paraId="025C41E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C5648A1" w14:textId="77777777" w:rsidR="00050943" w:rsidRDefault="00050943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2D3523" w14:textId="536A2D52" w:rsidR="00050943" w:rsidRDefault="00050943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3"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</w:tr>
      <w:tr w:rsidR="004C1F82" w:rsidRPr="002D3E9C" w14:paraId="4E5BB5D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EBF3841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8DDC1AC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3482EA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F5B77C2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E1CF9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535" w:type="dxa"/>
            <w:gridSpan w:val="2"/>
            <w:shd w:val="clear" w:color="auto" w:fill="D6E3BC" w:themeFill="accent3" w:themeFillTint="66"/>
            <w:vAlign w:val="center"/>
          </w:tcPr>
          <w:p w14:paraId="2F7A71F2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536" w:type="dxa"/>
            <w:gridSpan w:val="2"/>
            <w:vAlign w:val="center"/>
          </w:tcPr>
          <w:p w14:paraId="07722390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40CB0C33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1536" w:type="dxa"/>
            <w:gridSpan w:val="3"/>
            <w:vAlign w:val="center"/>
          </w:tcPr>
          <w:p w14:paraId="489FE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3943C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539" w:type="dxa"/>
            <w:vAlign w:val="center"/>
          </w:tcPr>
          <w:p w14:paraId="780C19D6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66BA3DF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332F66B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524255D" w14:textId="77777777" w:rsidR="004C1F82" w:rsidRPr="00363C9F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F"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</w:tr>
      <w:tr w:rsidR="004C1F82" w:rsidRPr="002D3E9C" w14:paraId="3F0580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1E909F9" w14:textId="77777777" w:rsidR="004C1F82" w:rsidRPr="00B01352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43060FC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7626104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1320A6E" w14:textId="77777777" w:rsidR="004C1F82" w:rsidRPr="000B1770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7C6F15C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4C1F82" w:rsidRPr="002D3E9C" w14:paraId="65929E3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D4AE33C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2CFC493E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</w:tr>
      <w:tr w:rsidR="004C1F82" w:rsidRPr="002D3E9C" w14:paraId="6E97843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4CBD9BA" w14:textId="77777777" w:rsidR="004C1F82" w:rsidRPr="00B01352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6C8E2F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4C1F82" w:rsidRPr="002D3E9C" w14:paraId="37040B0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B7A4A5" w14:textId="77777777" w:rsidR="004C1F82" w:rsidRPr="007A7731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1341B3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B5CEAF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128F346" w14:textId="77777777" w:rsidR="004C1F82" w:rsidRPr="00240E75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B09A07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</w:tr>
      <w:tr w:rsidR="004C1F82" w:rsidRPr="002D3E9C" w14:paraId="2534ADB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6AFC0E2" w14:textId="77777777" w:rsidR="004C1F82" w:rsidRPr="002C1FD7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1F8750D5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4C1F82" w:rsidRPr="002D3E9C" w14:paraId="69D80A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0F9BB2B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78E5177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Symbol" w:hAnsi="Symbol" w:cs="Symbol"/>
                <w:b/>
                <w:sz w:val="20"/>
                <w:szCs w:val="20"/>
              </w:rPr>
            </w:r>
            <w:r w:rsidR="005D435F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end"/>
            </w:r>
            <w:bookmarkEnd w:id="2"/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C1F82" w:rsidRPr="002D3E9C" w14:paraId="483269B9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202A4DB3" w14:textId="77777777" w:rsidR="004C1F82" w:rsidRPr="00240E75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1F391F0" w14:textId="77777777" w:rsidR="004C1F82" w:rsidRPr="001520D6" w:rsidRDefault="004C1F82" w:rsidP="00283958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Symbol" w:hAnsi="Symbol" w:cs="Symbol"/>
                <w:b/>
                <w:sz w:val="20"/>
                <w:szCs w:val="20"/>
              </w:rPr>
            </w:r>
            <w:r w:rsidR="005D435F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sz w:val="20"/>
                <w:szCs w:val="20"/>
              </w:rPr>
              <w:fldChar w:fldCharType="end"/>
            </w:r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</w:p>
        </w:tc>
      </w:tr>
      <w:tr w:rsidR="004C1F82" w:rsidRPr="002D3E9C" w14:paraId="679B42C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10EA74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39300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nazwa zamówienia – część nr 1: …</w:t>
            </w:r>
          </w:p>
        </w:tc>
      </w:tr>
      <w:tr w:rsidR="004C1F82" w:rsidRPr="002D3E9C" w14:paraId="01D29D1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A5E066A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8F1D8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</w:t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… </w:t>
            </w:r>
          </w:p>
        </w:tc>
      </w:tr>
      <w:tr w:rsidR="004C1F82" w:rsidRPr="002D3E9C" w14:paraId="7279A84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7E09ED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39AB9E" w14:textId="77777777" w:rsidR="004C1F82" w:rsidRPr="008A2205" w:rsidRDefault="004C1F82" w:rsidP="001433A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5BFF8667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0388454" w14:textId="77777777" w:rsidR="004C1F82" w:rsidRPr="00240E75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965B4" w14:textId="6A8E4EE8" w:rsidR="004C1F82" w:rsidRPr="00D02D86" w:rsidRDefault="004C1F82" w:rsidP="001A6DFD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art. 91 ust. 2 ustawy Prawo zamówień publicznych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1A6DFD">
              <w:rPr>
                <w:rFonts w:ascii="Times New Roman" w:hAnsi="Times New Roman" w:cs="Times New Roman"/>
                <w:sz w:val="16"/>
                <w:szCs w:val="16"/>
              </w:rPr>
              <w:t>zaznaczono „nie”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C1F82" w:rsidRPr="002D3E9C" w14:paraId="61BEFEC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4D3F95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0311ED08" w14:textId="77777777" w:rsidR="004C1F82" w:rsidRPr="00D02D8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C1F82" w:rsidRPr="002D3E9C" w14:paraId="47259D9A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CAD7D31" w14:textId="77777777" w:rsidR="004C1F82" w:rsidRPr="0065397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6A871E1" w14:textId="77777777" w:rsidR="004C1F82" w:rsidRPr="0065397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C1F82" w:rsidRPr="002D3E9C" w14:paraId="16E8E1D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91C071F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9F280" w14:textId="77777777" w:rsidR="004C1F82" w:rsidRPr="00774FF8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1…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422E02C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F2D61B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B0E3D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2 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2623910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A2CF36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31E06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</w:tr>
      <w:tr w:rsidR="004C1F82" w:rsidRPr="002D3E9C" w14:paraId="653AA8E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D8003B3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731AC669" w14:textId="3736091D" w:rsidR="004C1F82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4C1F82"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="004C1F82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02A8B80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66F4C77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25D4" w14:textId="78C97509" w:rsidR="004C1F82" w:rsidRPr="00CD38FF" w:rsidRDefault="004C1F82" w:rsidP="0028395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zamówienia w przypadku przewidzenia zamówień polegających na powtórzeniu podobnych usług lub robót budowlanych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art. 214 ust.1 pkt 7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lub zamówień uzupełniających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415 ust. 2 pkt 6 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19237C" w14:textId="1CDA864B" w:rsidR="004C1F82" w:rsidRPr="00CD38FF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zamówienia podstawowego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… zł, co stanowi równowartość … euro,  </w:t>
            </w:r>
          </w:p>
          <w:p w14:paraId="31733459" w14:textId="77777777" w:rsidR="004C1F82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odpowiednio w art. 214 ust. 1 pkt 7, art. 415 ust. 2 pkt 6 ustawy  Prawo zamówień publicznych … zł, co stanowi równowartość … euro</w:t>
            </w:r>
          </w:p>
          <w:p w14:paraId="2BAC0E2E" w14:textId="77777777" w:rsidR="004C1F82" w:rsidRDefault="004C1F82" w:rsidP="0028395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2D2B441B" w14:textId="77777777" w:rsidTr="0032730A">
        <w:trPr>
          <w:trHeight w:val="780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A7C82C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6F03E" w14:textId="48B8DBEC" w:rsidR="004C1F82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</w:p>
        </w:tc>
      </w:tr>
      <w:tr w:rsidR="004C1F82" w:rsidRPr="002D3E9C" w14:paraId="7F8703A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94EDF3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9322E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t xml:space="preserve">  zamówień, których zamawiający zamierza udzielić w okresie obowiązywania umowy ramowej … zł, co stanowi równowartość … euro</w:t>
            </w:r>
          </w:p>
        </w:tc>
      </w:tr>
      <w:tr w:rsidR="004C1F82" w:rsidRPr="002D3E9C" w14:paraId="19E7A19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9A4CC26" w14:textId="77777777" w:rsidR="004C1F82" w:rsidRPr="002C1FD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238D8F2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 … zł, co stanowi równowartość … euro</w:t>
            </w:r>
          </w:p>
        </w:tc>
      </w:tr>
      <w:tr w:rsidR="002E7118" w:rsidRPr="002D3E9C" w14:paraId="1877F71C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533776C5" w14:textId="7BEFACDA" w:rsidR="002E7118" w:rsidRPr="00CD38FF" w:rsidRDefault="002E7118" w:rsidP="002E711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1D44C18" w14:textId="6AD2E673" w:rsidR="002E7118" w:rsidRPr="002E7118" w:rsidRDefault="002E7118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Kwota brutto (wartość zamówienia łącznie z  należnymi opłatami, w tym VAT) 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E7118" w:rsidRPr="002D3E9C" w14:paraId="2F35830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5643E8A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00967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1 …  zł, </w:t>
            </w:r>
          </w:p>
        </w:tc>
      </w:tr>
      <w:tr w:rsidR="002E7118" w:rsidRPr="002D3E9C" w14:paraId="030B947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F01F0C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3ED18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2 …  zł, </w:t>
            </w:r>
          </w:p>
        </w:tc>
      </w:tr>
      <w:tr w:rsidR="002E7118" w:rsidRPr="002D3E9C" w14:paraId="2DC50C9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E4BCF3B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9EC24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… </w:t>
            </w:r>
          </w:p>
        </w:tc>
      </w:tr>
      <w:tr w:rsidR="002E7118" w:rsidRPr="002D3E9C" w14:paraId="6B5F141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B813C98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7FE8C74" w14:textId="7086FA57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2E7118" w:rsidRPr="002D3E9C" w14:paraId="1E7569D9" w14:textId="77777777" w:rsidTr="0032730A">
        <w:trPr>
          <w:trHeight w:val="580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97ACBE3" w14:textId="77777777" w:rsidR="002E7118" w:rsidRDefault="002E7118" w:rsidP="00CD38F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66EC9DFA" w14:textId="08770CD4" w:rsidR="002E7118" w:rsidRPr="00050943" w:rsidRDefault="002E7118" w:rsidP="002E711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Kwota przeznaczona na sfinansowanie zamówienia w przypadku dopuszczenia możliwości składania ofert częściowych </w:t>
            </w:r>
          </w:p>
        </w:tc>
      </w:tr>
      <w:tr w:rsidR="002E7118" w:rsidRPr="002D3E9C" w14:paraId="2817EC71" w14:textId="77777777" w:rsidTr="0032730A">
        <w:trPr>
          <w:trHeight w:val="36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A75EBDB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E5E5C1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56AC1BF7" w14:textId="77777777" w:rsidR="002E7118" w:rsidRPr="002E7118" w:rsidRDefault="002E7118" w:rsidP="00EA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B9C06D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2E7118" w:rsidRPr="002D3E9C" w14:paraId="6D806B6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8D67288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4B0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1 …  zł</w:t>
            </w: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7E0A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3261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12CB817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2A66401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75CBE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2 …  zł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DD1E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5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799C3B06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4339B50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A0C0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D2D3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60A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18" w:rsidRPr="002D3E9C" w14:paraId="469C2DD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9915CDF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56A" w14:textId="784F3451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4C1F82" w:rsidRPr="002D3E9C" w14:paraId="22C007B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E2F51C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86195E4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</w:tr>
      <w:tr w:rsidR="004C1F82" w:rsidRPr="002D3E9C" w14:paraId="0A0F3E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BF41686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0EADF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24F6AD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5EA58B5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59DDBE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59" w:type="dxa"/>
            <w:gridSpan w:val="3"/>
            <w:shd w:val="clear" w:color="auto" w:fill="D6E3BC" w:themeFill="accent3" w:themeFillTint="66"/>
            <w:vAlign w:val="center"/>
          </w:tcPr>
          <w:p w14:paraId="349C682A" w14:textId="77777777" w:rsidR="004C1F82" w:rsidRPr="001C2CB9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7657" w:type="dxa"/>
            <w:gridSpan w:val="7"/>
            <w:vAlign w:val="center"/>
          </w:tcPr>
          <w:p w14:paraId="6F54D830" w14:textId="77777777" w:rsidR="004C1F82" w:rsidRPr="001520D6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6CAAA10C" w14:textId="77777777" w:rsidTr="0032730A">
        <w:trPr>
          <w:trHeight w:val="567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677C31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83DC63" w14:textId="77777777" w:rsidR="004C1F82" w:rsidRPr="003C2712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publicznych/</w:t>
            </w:r>
            <w:r w:rsidRPr="002D77E4">
              <w:rPr>
                <w:rFonts w:ascii="Times New Roman" w:hAnsi="Times New Roman" w:cs="Times New Roman"/>
                <w:bCs/>
              </w:rPr>
              <w:t xml:space="preserve"> </w:t>
            </w:r>
            <w:r w:rsidRPr="002D77E4">
              <w:rPr>
                <w:rFonts w:ascii="Times New Roman" w:hAnsi="Times New Roman" w:cs="Times New Roman"/>
                <w:bCs/>
                <w:sz w:val="20"/>
                <w:szCs w:val="20"/>
              </w:rPr>
              <w:t>wcześniejsze zaangażowanie wykonawcy</w:t>
            </w:r>
          </w:p>
        </w:tc>
      </w:tr>
      <w:tr w:rsidR="004C1F82" w:rsidRPr="002D3E9C" w14:paraId="38E324D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8F13674" w14:textId="77777777" w:rsidR="004C1F82" w:rsidRPr="00EE3104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8C2EBF7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4262A18A" w14:textId="77777777" w:rsidTr="0032730A">
        <w:trPr>
          <w:trHeight w:val="105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D0847B4" w14:textId="77777777" w:rsidR="004C1F82" w:rsidRPr="003D5035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1B3C62B" w14:textId="77777777" w:rsidR="004C1F82" w:rsidRPr="001E3EF7" w:rsidRDefault="004C1F82" w:rsidP="0028395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28C62A2D" w14:textId="77777777" w:rsidR="004C1F82" w:rsidRPr="001E3EF7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podmioty, które uczestniczyły we wstępnych konsultacjach rynkowych:</w:t>
            </w:r>
          </w:p>
          <w:p w14:paraId="554CCFEC" w14:textId="77777777" w:rsidR="004C1F82" w:rsidRDefault="004C1F82" w:rsidP="001433AF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…,</w:t>
            </w:r>
          </w:p>
          <w:p w14:paraId="7ED166D3" w14:textId="77777777" w:rsidR="004C1F82" w:rsidRPr="003D5035" w:rsidRDefault="004C1F82" w:rsidP="001433AF">
            <w:pPr>
              <w:pStyle w:val="Akapitzlist"/>
              <w:numPr>
                <w:ilvl w:val="0"/>
                <w:numId w:val="10"/>
              </w:numPr>
              <w:spacing w:before="120"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03A36544" w14:textId="77777777" w:rsidTr="0032730A">
        <w:trPr>
          <w:trHeight w:val="66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CDC12C2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01C87E56" w14:textId="77777777" w:rsidR="004C1F82" w:rsidRPr="001520D6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wskazać środki mające na celu zapobieżeniu zakłócenia uczciwej konkurencji w przypadku, o którym mowa w art. 85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1 ustawy Prawo zamówień publicznych</w:t>
            </w:r>
          </w:p>
        </w:tc>
      </w:tr>
      <w:tr w:rsidR="004C1F82" w:rsidRPr="002D3E9C" w14:paraId="0FE39EA3" w14:textId="77777777" w:rsidTr="0032730A">
        <w:trPr>
          <w:trHeight w:val="37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E7081C7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D2F6FE0" w14:textId="77777777" w:rsidR="004C1F82" w:rsidRPr="003D5035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F69DD35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A497C2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602D2824" w14:textId="77777777" w:rsidR="004C1F82" w:rsidRPr="002F403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33">
              <w:rPr>
                <w:rFonts w:ascii="Times New Roman" w:hAnsi="Times New Roman" w:cs="Times New Roman"/>
                <w:bCs/>
                <w:sz w:val="20"/>
                <w:szCs w:val="20"/>
              </w:rPr>
              <w:t>Imiona i nazwiska osób</w:t>
            </w:r>
          </w:p>
        </w:tc>
      </w:tr>
      <w:tr w:rsidR="004C1F82" w:rsidRPr="002D3E9C" w14:paraId="7AA91F7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B58209B" w14:textId="77777777" w:rsidR="004C1F82" w:rsidRPr="004007A6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5EE7B8CB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Sporządzających analizę potrzeb i wymagań:</w:t>
            </w:r>
          </w:p>
        </w:tc>
      </w:tr>
      <w:tr w:rsidR="004C1F82" w:rsidRPr="002D3E9C" w14:paraId="17B0B479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28B1E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53EDCF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Przygotowujących opis przedmiotu zamówienia:</w:t>
            </w:r>
          </w:p>
        </w:tc>
      </w:tr>
      <w:tr w:rsidR="004C1F82" w:rsidRPr="002D3E9C" w14:paraId="00F6672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1084246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4E359BC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Ustalających wartość zamówienia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23BB873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DF0AB3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12AA20D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rzygotowujących opis kwalifikacji podmiotowej wykonawców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52578E8A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C3FA275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04857A7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pisujących kryteria oceny ofert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43DC8A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4041B0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C8E902D" w14:textId="77777777" w:rsidR="004C1F82" w:rsidRPr="00AF11FC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nnych niż ww. mogących wpłynąć na wynik postępowania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7DEC">
              <w:rPr>
                <w:rFonts w:ascii="Times New Roman" w:hAnsi="Times New Roman" w:cs="Times New Roman"/>
                <w:bCs/>
                <w:sz w:val="16"/>
                <w:szCs w:val="16"/>
              </w:rPr>
              <w:t>– przy imieniu i nazwisku należy dopisać zakres czynności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</w:tc>
      </w:tr>
      <w:tr w:rsidR="004C1F82" w:rsidRPr="002D3E9C" w14:paraId="2BDB3F0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147218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0DF26AB" w14:textId="77777777" w:rsidR="004C1F82" w:rsidRPr="00756557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o współpracy na etapie przeprowadzania postępowania – wskazać dwie osoby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E71B2">
              <w:rPr>
                <w:rFonts w:ascii="Times New Roman" w:hAnsi="Times New Roman" w:cs="Times New Roman"/>
                <w:bCs/>
                <w:sz w:val="16"/>
                <w:szCs w:val="16"/>
              </w:rPr>
              <w:t>(jedna osoba wiodąca, jedna osoba na zastępstwo)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756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1F82" w:rsidRPr="002D3E9C" w14:paraId="702F097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50E74E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6A8AE2E" w14:textId="77777777" w:rsidR="004C1F82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roponowanych na członków komisji przetargowej wraz ze wskazaniem przewodniczącego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3DEADA6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31AF3DC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0C09ED3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3731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dotyczy)</w:t>
            </w:r>
          </w:p>
        </w:tc>
      </w:tr>
      <w:tr w:rsidR="004C1F82" w:rsidRPr="002D3E9C" w14:paraId="3B60318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0B8A281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3F099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654EE14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4583CE3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7824C98C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1CDF54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33E5698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98D038C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</w:tc>
      </w:tr>
      <w:tr w:rsidR="004C1F82" w:rsidRPr="002D3E9C" w14:paraId="3E0D87CB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547F32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B593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</w:tc>
      </w:tr>
      <w:tr w:rsidR="004C1F82" w:rsidRPr="002D3E9C" w14:paraId="48113F3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81F43D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AB226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kwalifikacji podmiotowej wykonawców</w:t>
            </w:r>
          </w:p>
        </w:tc>
      </w:tr>
      <w:tr w:rsidR="004C1F82" w:rsidRPr="002D3E9C" w14:paraId="499349C7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8B3BC0F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26E6F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</w:tc>
      </w:tr>
      <w:tr w:rsidR="004C1F82" w:rsidRPr="002D3E9C" w14:paraId="19A2E16E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822CA4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755C9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Pr="00BF621C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</w:tc>
      </w:tr>
      <w:tr w:rsidR="004C1F82" w:rsidRPr="002D3E9C" w14:paraId="3DFF016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18AEF18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74CD92" w14:textId="7E0C289C" w:rsidR="004C1F82" w:rsidRPr="00BF621C" w:rsidRDefault="004C1F82" w:rsidP="00CD38FF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D435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D38FF" w:rsidRPr="00CD38FF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  <w:r w:rsid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informacja czy przewiduje się udzielenie zamówień na dodatkowe dostawy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>, o których mowa w</w:t>
            </w:r>
            <w:r w:rsidR="00CD38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214 ust.1 pkt 8 ustawy Prawo zamówień publicznych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33AF" w:rsidRPr="002D3E9C" w14:paraId="7CB9098E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30FD9B3A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0C38DE69" w14:textId="77777777" w:rsidR="001433AF" w:rsidRPr="00565E10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</w:tr>
      <w:tr w:rsidR="001433AF" w:rsidRPr="002D3E9C" w14:paraId="19A0E5FE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1B07B41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755164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04EEF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3AF" w:rsidRPr="002D3E9C" w14:paraId="769EC01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CA3F97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49A65346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0CD586BD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433AF" w:rsidRPr="002D3E9C" w14:paraId="5092F878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433D5FB2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48D0203" w14:textId="77777777" w:rsidR="001433AF" w:rsidRPr="001E3EF7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1433AF" w:rsidRPr="002D3E9C" w14:paraId="35A45ACA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152E31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DEDED8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17D71E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AF" w:rsidRPr="002D3E9C" w14:paraId="050FB13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D3BB665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76D137AD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5351D2C5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F42814">
      <w:footerReference w:type="default" r:id="rId8"/>
      <w:footerReference w:type="first" r:id="rId9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0F32" w14:textId="77777777" w:rsidR="005D435F" w:rsidRDefault="005D435F" w:rsidP="009B5DE9">
      <w:pPr>
        <w:spacing w:after="0" w:line="240" w:lineRule="auto"/>
      </w:pPr>
      <w:r>
        <w:separator/>
      </w:r>
    </w:p>
  </w:endnote>
  <w:endnote w:type="continuationSeparator" w:id="0">
    <w:p w14:paraId="68C177DE" w14:textId="77777777" w:rsidR="005D435F" w:rsidRDefault="005D435F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1C9DC" w14:textId="77777777" w:rsidR="005D435F" w:rsidRDefault="005D435F" w:rsidP="009B5DE9">
      <w:pPr>
        <w:spacing w:after="0" w:line="240" w:lineRule="auto"/>
      </w:pPr>
      <w:r>
        <w:separator/>
      </w:r>
    </w:p>
  </w:footnote>
  <w:footnote w:type="continuationSeparator" w:id="0">
    <w:p w14:paraId="13E403A8" w14:textId="77777777" w:rsidR="005D435F" w:rsidRDefault="005D435F" w:rsidP="009B5DE9">
      <w:pPr>
        <w:spacing w:after="0" w:line="240" w:lineRule="auto"/>
      </w:pPr>
      <w:r>
        <w:continuationSeparator/>
      </w:r>
    </w:p>
  </w:footnote>
  <w:footnote w:id="1">
    <w:p w14:paraId="566CB039" w14:textId="066D218F" w:rsidR="00557F0B" w:rsidRPr="00557F0B" w:rsidRDefault="00557F0B" w:rsidP="0032730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57F0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7F0B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na urządzeniu elektronicznym.</w:t>
      </w:r>
    </w:p>
  </w:footnote>
  <w:footnote w:id="2">
    <w:p w14:paraId="7019DCCA" w14:textId="0C8F1982" w:rsidR="009E4FA7" w:rsidRPr="009E4FA7" w:rsidRDefault="009E4FA7" w:rsidP="009E4FA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4FA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4FA7">
        <w:rPr>
          <w:rFonts w:ascii="Times New Roman" w:hAnsi="Times New Roman" w:cs="Times New Roman"/>
          <w:sz w:val="16"/>
          <w:szCs w:val="16"/>
        </w:rPr>
        <w:t xml:space="preserve"> Należy wskazać spośród listy: tryb podstawowy – bez negocjacji (art. 275 pkt 1 ustawy Prawo zamówień publicznych); tryb podstawowy – negocjacje fakultatywne (art. 275 pkt 2 ustawy Prawo zamówień publicznych); tryb podstawowy – negocjacje obligatoryjne (art. 275 pkt 3 ustawy Prawo zamówień publicznych); partnerstwo innowacyjne; negocjacje bez ogłoszenia; zamówienie z wolnej ręki; konkurs; umowa ramowa; przetarg nieograniczony; przetarg ograniczony; negocjacje z ogłoszeniem; dialog konkurencyjny; dynamiczny system zakupów</w:t>
      </w:r>
      <w:r w:rsidR="0005094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6B1875D5" w14:textId="33059B10" w:rsidR="0032730A" w:rsidRPr="0032730A" w:rsidRDefault="003273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273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2730A">
        <w:rPr>
          <w:rFonts w:ascii="Times New Roman" w:hAnsi="Times New Roman" w:cs="Times New Roman"/>
          <w:sz w:val="16"/>
          <w:szCs w:val="16"/>
        </w:rPr>
        <w:t xml:space="preserve"> W przypadku, gdy część B nie jest uzupełniana, nie należy </w:t>
      </w:r>
      <w:r>
        <w:rPr>
          <w:rFonts w:ascii="Times New Roman" w:hAnsi="Times New Roman" w:cs="Times New Roman"/>
          <w:sz w:val="16"/>
          <w:szCs w:val="16"/>
        </w:rPr>
        <w:t>jej drukować</w:t>
      </w:r>
      <w:r w:rsidR="00135399">
        <w:rPr>
          <w:rFonts w:ascii="Times New Roman" w:hAnsi="Times New Roman" w:cs="Times New Roman"/>
          <w:sz w:val="16"/>
          <w:szCs w:val="16"/>
        </w:rPr>
        <w:t>/załączać.</w:t>
      </w:r>
    </w:p>
  </w:footnote>
  <w:footnote w:id="4">
    <w:p w14:paraId="2F086AB7" w14:textId="25F72BFD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5">
    <w:p w14:paraId="065EAF0F" w14:textId="60FD3B4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6">
    <w:p w14:paraId="76D9CC31" w14:textId="37439ED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7">
    <w:p w14:paraId="053ECCD3" w14:textId="1DEF0321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10.</w:t>
      </w:r>
    </w:p>
  </w:footnote>
  <w:footnote w:id="8">
    <w:p w14:paraId="1196F13A" w14:textId="1B2E28CA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0C3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056CD"/>
    <w:multiLevelType w:val="hybridMultilevel"/>
    <w:tmpl w:val="B110600A"/>
    <w:lvl w:ilvl="0" w:tplc="5512171A">
      <w:start w:val="1"/>
      <w:numFmt w:val="decimal"/>
      <w:lvlText w:val="2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3D15"/>
    <w:multiLevelType w:val="hybridMultilevel"/>
    <w:tmpl w:val="B08C9662"/>
    <w:lvl w:ilvl="0" w:tplc="3234651E">
      <w:start w:val="1"/>
      <w:numFmt w:val="decimal"/>
      <w:lvlText w:val="22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378"/>
    <w:multiLevelType w:val="hybridMultilevel"/>
    <w:tmpl w:val="DB82B4FE"/>
    <w:lvl w:ilvl="0" w:tplc="C04CB8EC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10E4"/>
    <w:multiLevelType w:val="hybridMultilevel"/>
    <w:tmpl w:val="FCEA5686"/>
    <w:lvl w:ilvl="0" w:tplc="BF547A36">
      <w:start w:val="1"/>
      <w:numFmt w:val="lowerLetter"/>
      <w:lvlText w:val="9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D91"/>
    <w:multiLevelType w:val="hybridMultilevel"/>
    <w:tmpl w:val="D41CF338"/>
    <w:lvl w:ilvl="0" w:tplc="ECA4192A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10A49"/>
    <w:multiLevelType w:val="hybridMultilevel"/>
    <w:tmpl w:val="7F14B58A"/>
    <w:lvl w:ilvl="0" w:tplc="F04651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8CC"/>
    <w:multiLevelType w:val="hybridMultilevel"/>
    <w:tmpl w:val="66D6832A"/>
    <w:lvl w:ilvl="0" w:tplc="E71E2C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D5D"/>
    <w:multiLevelType w:val="multilevel"/>
    <w:tmpl w:val="FE523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2278F"/>
    <w:multiLevelType w:val="hybridMultilevel"/>
    <w:tmpl w:val="D4205AC2"/>
    <w:lvl w:ilvl="0" w:tplc="6A1E6D2C">
      <w:start w:val="1"/>
      <w:numFmt w:val="decimal"/>
      <w:lvlText w:val="21.2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7FD5C1B"/>
    <w:multiLevelType w:val="hybridMultilevel"/>
    <w:tmpl w:val="5FD04160"/>
    <w:lvl w:ilvl="0" w:tplc="6B56449C">
      <w:start w:val="22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245E"/>
    <w:multiLevelType w:val="hybridMultilevel"/>
    <w:tmpl w:val="0D667EF6"/>
    <w:lvl w:ilvl="0" w:tplc="F686FC92">
      <w:start w:val="1"/>
      <w:numFmt w:val="decimal"/>
      <w:lvlText w:val="25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36690B91"/>
    <w:multiLevelType w:val="hybridMultilevel"/>
    <w:tmpl w:val="985EEFA2"/>
    <w:lvl w:ilvl="0" w:tplc="6B56449C">
      <w:start w:val="22"/>
      <w:numFmt w:val="decimal"/>
      <w:lvlText w:val="%1.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6A4644E"/>
    <w:multiLevelType w:val="hybridMultilevel"/>
    <w:tmpl w:val="42A299A0"/>
    <w:lvl w:ilvl="0" w:tplc="24CAB08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69579BA"/>
    <w:multiLevelType w:val="hybridMultilevel"/>
    <w:tmpl w:val="CAD6E95A"/>
    <w:lvl w:ilvl="0" w:tplc="1C66E3F4">
      <w:start w:val="1"/>
      <w:numFmt w:val="decimal"/>
      <w:lvlText w:val="21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7C7"/>
    <w:multiLevelType w:val="hybridMultilevel"/>
    <w:tmpl w:val="FDB83174"/>
    <w:lvl w:ilvl="0" w:tplc="81BA50F0">
      <w:start w:val="17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E6E"/>
    <w:multiLevelType w:val="hybridMultilevel"/>
    <w:tmpl w:val="B784C978"/>
    <w:lvl w:ilvl="0" w:tplc="787480E4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0DF5"/>
    <w:multiLevelType w:val="hybridMultilevel"/>
    <w:tmpl w:val="F7CC1668"/>
    <w:lvl w:ilvl="0" w:tplc="517206DE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5B0F"/>
    <w:multiLevelType w:val="hybridMultilevel"/>
    <w:tmpl w:val="76DC58BE"/>
    <w:lvl w:ilvl="0" w:tplc="E1E0E366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692D"/>
    <w:multiLevelType w:val="hybridMultilevel"/>
    <w:tmpl w:val="57CA7C70"/>
    <w:lvl w:ilvl="0" w:tplc="517206DE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1CD9"/>
    <w:multiLevelType w:val="hybridMultilevel"/>
    <w:tmpl w:val="98DA5F74"/>
    <w:lvl w:ilvl="0" w:tplc="18A8259E">
      <w:start w:val="1"/>
      <w:numFmt w:val="decimal"/>
      <w:lvlText w:val="2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24B"/>
    <w:multiLevelType w:val="hybridMultilevel"/>
    <w:tmpl w:val="7C7C23A8"/>
    <w:lvl w:ilvl="0" w:tplc="3814A820">
      <w:start w:val="1"/>
      <w:numFmt w:val="decimal"/>
      <w:lvlText w:val="27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2852"/>
    <w:multiLevelType w:val="hybridMultilevel"/>
    <w:tmpl w:val="26BEC986"/>
    <w:lvl w:ilvl="0" w:tplc="79C4F364">
      <w:start w:val="17"/>
      <w:numFmt w:val="decimal"/>
      <w:lvlText w:val="%1.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848AE"/>
    <w:multiLevelType w:val="multilevel"/>
    <w:tmpl w:val="21562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9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38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C35ED"/>
    <w:multiLevelType w:val="hybridMultilevel"/>
    <w:tmpl w:val="0F54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57B"/>
    <w:multiLevelType w:val="hybridMultilevel"/>
    <w:tmpl w:val="9B2C5DC0"/>
    <w:lvl w:ilvl="0" w:tplc="D59A3424">
      <w:start w:val="1"/>
      <w:numFmt w:val="decimal"/>
      <w:lvlText w:val="19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7C2C"/>
    <w:multiLevelType w:val="hybridMultilevel"/>
    <w:tmpl w:val="7160CBF6"/>
    <w:lvl w:ilvl="0" w:tplc="8370D4CE">
      <w:start w:val="1"/>
      <w:numFmt w:val="decimal"/>
      <w:lvlText w:val="21.1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6"/>
  </w:num>
  <w:num w:numId="2">
    <w:abstractNumId w:val="37"/>
  </w:num>
  <w:num w:numId="3">
    <w:abstractNumId w:val="16"/>
  </w:num>
  <w:num w:numId="4">
    <w:abstractNumId w:val="38"/>
  </w:num>
  <w:num w:numId="5">
    <w:abstractNumId w:val="18"/>
  </w:num>
  <w:num w:numId="6">
    <w:abstractNumId w:val="9"/>
  </w:num>
  <w:num w:numId="7">
    <w:abstractNumId w:val="1"/>
  </w:num>
  <w:num w:numId="8">
    <w:abstractNumId w:val="36"/>
  </w:num>
  <w:num w:numId="9">
    <w:abstractNumId w:val="0"/>
  </w:num>
  <w:num w:numId="10">
    <w:abstractNumId w:val="25"/>
  </w:num>
  <w:num w:numId="11">
    <w:abstractNumId w:val="4"/>
  </w:num>
  <w:num w:numId="12">
    <w:abstractNumId w:val="17"/>
  </w:num>
  <w:num w:numId="13">
    <w:abstractNumId w:val="32"/>
  </w:num>
  <w:num w:numId="14">
    <w:abstractNumId w:val="23"/>
  </w:num>
  <w:num w:numId="15">
    <w:abstractNumId w:val="20"/>
  </w:num>
  <w:num w:numId="16">
    <w:abstractNumId w:val="24"/>
  </w:num>
  <w:num w:numId="17">
    <w:abstractNumId w:val="39"/>
  </w:num>
  <w:num w:numId="18">
    <w:abstractNumId w:val="2"/>
  </w:num>
  <w:num w:numId="19">
    <w:abstractNumId w:val="13"/>
  </w:num>
  <w:num w:numId="20">
    <w:abstractNumId w:val="21"/>
  </w:num>
  <w:num w:numId="21">
    <w:abstractNumId w:val="15"/>
  </w:num>
  <w:num w:numId="22">
    <w:abstractNumId w:val="27"/>
  </w:num>
  <w:num w:numId="23">
    <w:abstractNumId w:val="7"/>
  </w:num>
  <w:num w:numId="24">
    <w:abstractNumId w:val="28"/>
  </w:num>
  <w:num w:numId="25">
    <w:abstractNumId w:val="40"/>
  </w:num>
  <w:num w:numId="26">
    <w:abstractNumId w:val="8"/>
  </w:num>
  <w:num w:numId="27">
    <w:abstractNumId w:val="31"/>
  </w:num>
  <w:num w:numId="28">
    <w:abstractNumId w:val="35"/>
  </w:num>
  <w:num w:numId="29">
    <w:abstractNumId w:val="29"/>
  </w:num>
  <w:num w:numId="30">
    <w:abstractNumId w:val="26"/>
  </w:num>
  <w:num w:numId="31">
    <w:abstractNumId w:val="30"/>
  </w:num>
  <w:num w:numId="32">
    <w:abstractNumId w:val="10"/>
  </w:num>
  <w:num w:numId="33">
    <w:abstractNumId w:val="33"/>
  </w:num>
  <w:num w:numId="34">
    <w:abstractNumId w:val="41"/>
  </w:num>
  <w:num w:numId="35">
    <w:abstractNumId w:val="14"/>
  </w:num>
  <w:num w:numId="36">
    <w:abstractNumId w:val="5"/>
  </w:num>
  <w:num w:numId="37">
    <w:abstractNumId w:val="22"/>
  </w:num>
  <w:num w:numId="38">
    <w:abstractNumId w:val="11"/>
  </w:num>
  <w:num w:numId="39">
    <w:abstractNumId w:val="12"/>
  </w:num>
  <w:num w:numId="40">
    <w:abstractNumId w:val="19"/>
  </w:num>
  <w:num w:numId="41">
    <w:abstractNumId w:val="3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C"/>
    <w:rsid w:val="00003BCB"/>
    <w:rsid w:val="0000473A"/>
    <w:rsid w:val="00006AA2"/>
    <w:rsid w:val="0002440B"/>
    <w:rsid w:val="00026FBA"/>
    <w:rsid w:val="00032C90"/>
    <w:rsid w:val="00037AA7"/>
    <w:rsid w:val="00042D62"/>
    <w:rsid w:val="0004767B"/>
    <w:rsid w:val="00050943"/>
    <w:rsid w:val="00065630"/>
    <w:rsid w:val="00075B7B"/>
    <w:rsid w:val="00084346"/>
    <w:rsid w:val="000962F6"/>
    <w:rsid w:val="000B1770"/>
    <w:rsid w:val="000C545A"/>
    <w:rsid w:val="000D2FD6"/>
    <w:rsid w:val="000E0E65"/>
    <w:rsid w:val="000E131B"/>
    <w:rsid w:val="000E3A9E"/>
    <w:rsid w:val="000E6B1F"/>
    <w:rsid w:val="000F21EE"/>
    <w:rsid w:val="000F4F4E"/>
    <w:rsid w:val="00110CC1"/>
    <w:rsid w:val="00114923"/>
    <w:rsid w:val="00131438"/>
    <w:rsid w:val="00135399"/>
    <w:rsid w:val="001370FE"/>
    <w:rsid w:val="00142F15"/>
    <w:rsid w:val="001433AF"/>
    <w:rsid w:val="00147B7C"/>
    <w:rsid w:val="001514F3"/>
    <w:rsid w:val="001520D6"/>
    <w:rsid w:val="001564EB"/>
    <w:rsid w:val="00163329"/>
    <w:rsid w:val="001707BD"/>
    <w:rsid w:val="001839AF"/>
    <w:rsid w:val="001860D8"/>
    <w:rsid w:val="001964A5"/>
    <w:rsid w:val="001A6DFD"/>
    <w:rsid w:val="001A7DA7"/>
    <w:rsid w:val="001B0C8E"/>
    <w:rsid w:val="001B6E9B"/>
    <w:rsid w:val="001C2CB9"/>
    <w:rsid w:val="001C44D8"/>
    <w:rsid w:val="001D1F9C"/>
    <w:rsid w:val="001E02F6"/>
    <w:rsid w:val="001E3EF7"/>
    <w:rsid w:val="001E4A43"/>
    <w:rsid w:val="00200A13"/>
    <w:rsid w:val="00201CE7"/>
    <w:rsid w:val="002063DF"/>
    <w:rsid w:val="00214E63"/>
    <w:rsid w:val="00216E5A"/>
    <w:rsid w:val="002310AD"/>
    <w:rsid w:val="00240E75"/>
    <w:rsid w:val="0027340B"/>
    <w:rsid w:val="00280569"/>
    <w:rsid w:val="00280A33"/>
    <w:rsid w:val="0029412E"/>
    <w:rsid w:val="00294380"/>
    <w:rsid w:val="00297114"/>
    <w:rsid w:val="002B6F4B"/>
    <w:rsid w:val="002B7798"/>
    <w:rsid w:val="002C1FD7"/>
    <w:rsid w:val="002D3E9C"/>
    <w:rsid w:val="002D77E4"/>
    <w:rsid w:val="002E0220"/>
    <w:rsid w:val="002E7118"/>
    <w:rsid w:val="002F4033"/>
    <w:rsid w:val="002F45AE"/>
    <w:rsid w:val="002F7392"/>
    <w:rsid w:val="00303BBF"/>
    <w:rsid w:val="003179F8"/>
    <w:rsid w:val="0032730A"/>
    <w:rsid w:val="003413AD"/>
    <w:rsid w:val="00355490"/>
    <w:rsid w:val="003639F9"/>
    <w:rsid w:val="00363C9F"/>
    <w:rsid w:val="00380B2A"/>
    <w:rsid w:val="00386D02"/>
    <w:rsid w:val="0039096A"/>
    <w:rsid w:val="00390CBC"/>
    <w:rsid w:val="003B4DFC"/>
    <w:rsid w:val="003C2712"/>
    <w:rsid w:val="003C2736"/>
    <w:rsid w:val="003D4F7C"/>
    <w:rsid w:val="003D5035"/>
    <w:rsid w:val="003D5BF1"/>
    <w:rsid w:val="003F2CEB"/>
    <w:rsid w:val="003F539F"/>
    <w:rsid w:val="004007A6"/>
    <w:rsid w:val="00407046"/>
    <w:rsid w:val="004104DF"/>
    <w:rsid w:val="00412603"/>
    <w:rsid w:val="0041771E"/>
    <w:rsid w:val="0042341F"/>
    <w:rsid w:val="004259BD"/>
    <w:rsid w:val="00446EF3"/>
    <w:rsid w:val="00450A06"/>
    <w:rsid w:val="00463C30"/>
    <w:rsid w:val="00476458"/>
    <w:rsid w:val="00482334"/>
    <w:rsid w:val="00482867"/>
    <w:rsid w:val="0049076E"/>
    <w:rsid w:val="004A2121"/>
    <w:rsid w:val="004A3306"/>
    <w:rsid w:val="004A61D8"/>
    <w:rsid w:val="004B5D9E"/>
    <w:rsid w:val="004C1F82"/>
    <w:rsid w:val="004C2EB6"/>
    <w:rsid w:val="004D562D"/>
    <w:rsid w:val="004D6EF8"/>
    <w:rsid w:val="004E0F6A"/>
    <w:rsid w:val="004F672C"/>
    <w:rsid w:val="00546B14"/>
    <w:rsid w:val="00557F0B"/>
    <w:rsid w:val="00565E10"/>
    <w:rsid w:val="00572620"/>
    <w:rsid w:val="00573B24"/>
    <w:rsid w:val="00581386"/>
    <w:rsid w:val="005B317E"/>
    <w:rsid w:val="005C69F1"/>
    <w:rsid w:val="005D435F"/>
    <w:rsid w:val="005D4C4A"/>
    <w:rsid w:val="005F011E"/>
    <w:rsid w:val="005F1A5B"/>
    <w:rsid w:val="005F6A2D"/>
    <w:rsid w:val="006074A6"/>
    <w:rsid w:val="00642AA7"/>
    <w:rsid w:val="00653977"/>
    <w:rsid w:val="00654E7F"/>
    <w:rsid w:val="0066305A"/>
    <w:rsid w:val="00676A71"/>
    <w:rsid w:val="00677228"/>
    <w:rsid w:val="006A67D1"/>
    <w:rsid w:val="006B2D8D"/>
    <w:rsid w:val="006D505D"/>
    <w:rsid w:val="006E1A3E"/>
    <w:rsid w:val="006F0840"/>
    <w:rsid w:val="006F64FD"/>
    <w:rsid w:val="00707CA8"/>
    <w:rsid w:val="007173CE"/>
    <w:rsid w:val="00731E62"/>
    <w:rsid w:val="00751A79"/>
    <w:rsid w:val="00751DF6"/>
    <w:rsid w:val="00754995"/>
    <w:rsid w:val="00756557"/>
    <w:rsid w:val="00764EC3"/>
    <w:rsid w:val="00766901"/>
    <w:rsid w:val="00774FF8"/>
    <w:rsid w:val="007848E1"/>
    <w:rsid w:val="007865A4"/>
    <w:rsid w:val="00795110"/>
    <w:rsid w:val="007A1A50"/>
    <w:rsid w:val="007A7731"/>
    <w:rsid w:val="007C52CE"/>
    <w:rsid w:val="007E23E7"/>
    <w:rsid w:val="007E3530"/>
    <w:rsid w:val="007F6034"/>
    <w:rsid w:val="0080419C"/>
    <w:rsid w:val="00830AA2"/>
    <w:rsid w:val="00836B52"/>
    <w:rsid w:val="00842785"/>
    <w:rsid w:val="008430F7"/>
    <w:rsid w:val="00862787"/>
    <w:rsid w:val="008771DB"/>
    <w:rsid w:val="008A2205"/>
    <w:rsid w:val="008A5515"/>
    <w:rsid w:val="008A6A8E"/>
    <w:rsid w:val="008B449D"/>
    <w:rsid w:val="008C2B17"/>
    <w:rsid w:val="008C3197"/>
    <w:rsid w:val="008D268A"/>
    <w:rsid w:val="008E71B2"/>
    <w:rsid w:val="008F1C27"/>
    <w:rsid w:val="009147ED"/>
    <w:rsid w:val="00922E41"/>
    <w:rsid w:val="009337D5"/>
    <w:rsid w:val="0093632B"/>
    <w:rsid w:val="00941C4B"/>
    <w:rsid w:val="00943286"/>
    <w:rsid w:val="009459D8"/>
    <w:rsid w:val="00950A4F"/>
    <w:rsid w:val="00951D5F"/>
    <w:rsid w:val="009647E1"/>
    <w:rsid w:val="009737D7"/>
    <w:rsid w:val="00976500"/>
    <w:rsid w:val="00977F1B"/>
    <w:rsid w:val="00983480"/>
    <w:rsid w:val="009A42E3"/>
    <w:rsid w:val="009A5873"/>
    <w:rsid w:val="009A6A46"/>
    <w:rsid w:val="009B5DE9"/>
    <w:rsid w:val="009D211E"/>
    <w:rsid w:val="009E4FA7"/>
    <w:rsid w:val="009F13AA"/>
    <w:rsid w:val="009F5F96"/>
    <w:rsid w:val="00A52B98"/>
    <w:rsid w:val="00A568CE"/>
    <w:rsid w:val="00A66102"/>
    <w:rsid w:val="00A8760B"/>
    <w:rsid w:val="00AA7FCA"/>
    <w:rsid w:val="00AD2861"/>
    <w:rsid w:val="00AD486E"/>
    <w:rsid w:val="00AF11FC"/>
    <w:rsid w:val="00B01352"/>
    <w:rsid w:val="00B15ED7"/>
    <w:rsid w:val="00B263F8"/>
    <w:rsid w:val="00B46815"/>
    <w:rsid w:val="00B5052A"/>
    <w:rsid w:val="00B72AB8"/>
    <w:rsid w:val="00B74BFD"/>
    <w:rsid w:val="00B822F8"/>
    <w:rsid w:val="00B83101"/>
    <w:rsid w:val="00B865D2"/>
    <w:rsid w:val="00B902DC"/>
    <w:rsid w:val="00B95FE2"/>
    <w:rsid w:val="00BA16D8"/>
    <w:rsid w:val="00BB3DD9"/>
    <w:rsid w:val="00BB63C7"/>
    <w:rsid w:val="00BC1F8F"/>
    <w:rsid w:val="00BF47E3"/>
    <w:rsid w:val="00BF621C"/>
    <w:rsid w:val="00C0689A"/>
    <w:rsid w:val="00C13112"/>
    <w:rsid w:val="00C141A3"/>
    <w:rsid w:val="00C15C3D"/>
    <w:rsid w:val="00C260F9"/>
    <w:rsid w:val="00C34B73"/>
    <w:rsid w:val="00C403A7"/>
    <w:rsid w:val="00C410C7"/>
    <w:rsid w:val="00C41E33"/>
    <w:rsid w:val="00C5053E"/>
    <w:rsid w:val="00C5531A"/>
    <w:rsid w:val="00C60E09"/>
    <w:rsid w:val="00C93849"/>
    <w:rsid w:val="00C95745"/>
    <w:rsid w:val="00CC3B3A"/>
    <w:rsid w:val="00CD38FF"/>
    <w:rsid w:val="00CD598D"/>
    <w:rsid w:val="00CD7D1A"/>
    <w:rsid w:val="00CE4761"/>
    <w:rsid w:val="00CF17CF"/>
    <w:rsid w:val="00D02D86"/>
    <w:rsid w:val="00D05222"/>
    <w:rsid w:val="00D11CC3"/>
    <w:rsid w:val="00D17C7D"/>
    <w:rsid w:val="00D20DD9"/>
    <w:rsid w:val="00D21C4D"/>
    <w:rsid w:val="00D37F7C"/>
    <w:rsid w:val="00D40F8F"/>
    <w:rsid w:val="00D44058"/>
    <w:rsid w:val="00D6350D"/>
    <w:rsid w:val="00D93585"/>
    <w:rsid w:val="00D96078"/>
    <w:rsid w:val="00DB787E"/>
    <w:rsid w:val="00DD0B28"/>
    <w:rsid w:val="00DD1126"/>
    <w:rsid w:val="00DD75B7"/>
    <w:rsid w:val="00E02612"/>
    <w:rsid w:val="00E041A2"/>
    <w:rsid w:val="00E11836"/>
    <w:rsid w:val="00E41F81"/>
    <w:rsid w:val="00E66296"/>
    <w:rsid w:val="00E8344E"/>
    <w:rsid w:val="00E8518C"/>
    <w:rsid w:val="00E94DD8"/>
    <w:rsid w:val="00EA3599"/>
    <w:rsid w:val="00EB7DEC"/>
    <w:rsid w:val="00ED2818"/>
    <w:rsid w:val="00EE3104"/>
    <w:rsid w:val="00EE667D"/>
    <w:rsid w:val="00F07D47"/>
    <w:rsid w:val="00F10089"/>
    <w:rsid w:val="00F2460D"/>
    <w:rsid w:val="00F42814"/>
    <w:rsid w:val="00F439BD"/>
    <w:rsid w:val="00F526F5"/>
    <w:rsid w:val="00F53381"/>
    <w:rsid w:val="00F57721"/>
    <w:rsid w:val="00F742B1"/>
    <w:rsid w:val="00F76D1E"/>
    <w:rsid w:val="00FB3286"/>
    <w:rsid w:val="00FC69AD"/>
    <w:rsid w:val="00FC77EB"/>
    <w:rsid w:val="00FD0FF5"/>
    <w:rsid w:val="00FD16EF"/>
    <w:rsid w:val="00FE53A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FAFD"/>
  <w15:docId w15:val="{6FD9696F-4787-4F60-9BE4-395EDA4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D28D-68E0-4EB2-B953-F26F7125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anucinska</dc:creator>
  <cp:lastModifiedBy>Anucińska Agnieszka</cp:lastModifiedBy>
  <cp:revision>3</cp:revision>
  <cp:lastPrinted>2022-05-19T08:55:00Z</cp:lastPrinted>
  <dcterms:created xsi:type="dcterms:W3CDTF">2022-05-31T07:53:00Z</dcterms:created>
  <dcterms:modified xsi:type="dcterms:W3CDTF">2022-05-31T07:56:00Z</dcterms:modified>
</cp:coreProperties>
</file>